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p w:rsidR="00D776C4" w:rsidRPr="0069743B" w:rsidRDefault="002C1407">
      <w:pPr>
        <w:keepNext/>
        <w:spacing w:after="0" w:line="240" w:lineRule="auto"/>
        <w:jc w:val="center"/>
        <w:rPr>
          <w:lang w:val="en-US"/>
        </w:rPr>
      </w:pPr>
      <w:r w:rsidRPr="0069743B">
        <w:rPr>
          <w:rFonts w:ascii="Cambria" w:eastAsia="Cambria" w:hAnsi="Cambria" w:cs="Cambria"/>
          <w:b/>
          <w:lang w:val="en-US"/>
        </w:rPr>
        <w:t>ACTIONAID</w:t>
      </w:r>
    </w:p>
    <w:p w:rsidR="00D776C4" w:rsidRPr="0069743B" w:rsidRDefault="002C1407">
      <w:pPr>
        <w:keepNext/>
        <w:spacing w:after="0" w:line="240" w:lineRule="auto"/>
        <w:jc w:val="center"/>
        <w:rPr>
          <w:lang w:val="en-US"/>
        </w:rPr>
      </w:pPr>
      <w:r w:rsidRPr="0069743B">
        <w:rPr>
          <w:rFonts w:ascii="Cambria" w:eastAsia="Cambria" w:hAnsi="Cambria" w:cs="Cambria"/>
          <w:b/>
          <w:lang w:val="en-US"/>
        </w:rPr>
        <w:t xml:space="preserve">Junior Project Manager </w:t>
      </w:r>
      <w:proofErr w:type="spellStart"/>
      <w:r w:rsidRPr="0069743B">
        <w:rPr>
          <w:rFonts w:ascii="Cambria" w:eastAsia="Cambria" w:hAnsi="Cambria" w:cs="Cambria"/>
          <w:b/>
          <w:lang w:val="en-US"/>
        </w:rPr>
        <w:t>Progetto</w:t>
      </w:r>
      <w:proofErr w:type="spellEnd"/>
      <w:r w:rsidRPr="0069743B">
        <w:rPr>
          <w:rFonts w:ascii="Cambria" w:eastAsia="Cambria" w:hAnsi="Cambria" w:cs="Cambria"/>
          <w:b/>
          <w:lang w:val="en-US"/>
        </w:rPr>
        <w:t xml:space="preserve"> SIS.M.I.CO</w:t>
      </w:r>
    </w:p>
    <w:p w:rsidR="00D776C4" w:rsidRPr="0069743B" w:rsidRDefault="00D776C4">
      <w:pPr>
        <w:spacing w:after="0" w:line="240" w:lineRule="auto"/>
        <w:jc w:val="center"/>
        <w:rPr>
          <w:lang w:val="en-US"/>
        </w:rPr>
      </w:pPr>
    </w:p>
    <w:p w:rsidR="00D776C4" w:rsidRPr="0069743B" w:rsidRDefault="00D776C4">
      <w:pPr>
        <w:spacing w:after="0" w:line="240" w:lineRule="auto"/>
        <w:jc w:val="both"/>
        <w:rPr>
          <w:lang w:val="en-US"/>
        </w:rPr>
      </w:pPr>
    </w:p>
    <w:p w:rsidR="00D776C4" w:rsidRDefault="002C1407">
      <w:pPr>
        <w:spacing w:after="0" w:line="240" w:lineRule="auto"/>
        <w:jc w:val="both"/>
      </w:pPr>
      <w:r>
        <w:rPr>
          <w:rFonts w:ascii="Cambria" w:eastAsia="Cambria" w:hAnsi="Cambria" w:cs="Cambria"/>
          <w:b/>
          <w:sz w:val="24"/>
          <w:szCs w:val="24"/>
        </w:rPr>
        <w:t xml:space="preserve">ActionAid </w:t>
      </w:r>
      <w:r>
        <w:rPr>
          <w:rFonts w:ascii="Cambria" w:eastAsia="Cambria" w:hAnsi="Cambria" w:cs="Cambria"/>
          <w:sz w:val="24"/>
          <w:szCs w:val="24"/>
        </w:rPr>
        <w:t>è un’</w:t>
      </w:r>
      <w:r>
        <w:rPr>
          <w:rFonts w:ascii="Cambria" w:eastAsia="Cambria" w:hAnsi="Cambria" w:cs="Cambria"/>
          <w:b/>
          <w:sz w:val="24"/>
          <w:szCs w:val="24"/>
        </w:rPr>
        <w:t xml:space="preserve"> organizzazione internazionale non governativa </w:t>
      </w:r>
      <w:r>
        <w:rPr>
          <w:rFonts w:ascii="Cambria" w:eastAsia="Cambria" w:hAnsi="Cambria" w:cs="Cambria"/>
          <w:sz w:val="24"/>
          <w:szCs w:val="24"/>
        </w:rPr>
        <w:t xml:space="preserve">che implementa progetti di cooperazione internazionale </w:t>
      </w:r>
      <w:r>
        <w:rPr>
          <w:rFonts w:ascii="Cambria" w:eastAsia="Cambria" w:hAnsi="Cambria" w:cs="Cambria"/>
          <w:b/>
          <w:sz w:val="24"/>
          <w:szCs w:val="24"/>
        </w:rPr>
        <w:t>in oltre 45 paesi del mondo</w:t>
      </w:r>
      <w:r>
        <w:rPr>
          <w:rFonts w:ascii="Cambria" w:eastAsia="Cambria" w:hAnsi="Cambria" w:cs="Cambria"/>
          <w:sz w:val="24"/>
          <w:szCs w:val="24"/>
        </w:rPr>
        <w:t xml:space="preserve">. </w:t>
      </w:r>
    </w:p>
    <w:p w:rsidR="00D776C4" w:rsidRDefault="002C1407">
      <w:pPr>
        <w:spacing w:after="0" w:line="240" w:lineRule="auto"/>
        <w:jc w:val="both"/>
      </w:pPr>
      <w:r>
        <w:rPr>
          <w:rFonts w:ascii="Cambria" w:eastAsia="Cambria" w:hAnsi="Cambria" w:cs="Cambria"/>
          <w:sz w:val="24"/>
          <w:szCs w:val="24"/>
        </w:rPr>
        <w:t>Siamo presenti in Italia da</w:t>
      </w:r>
      <w:r>
        <w:rPr>
          <w:rFonts w:ascii="Cambria" w:eastAsia="Cambria" w:hAnsi="Cambria" w:cs="Cambria"/>
          <w:b/>
          <w:sz w:val="24"/>
          <w:szCs w:val="24"/>
        </w:rPr>
        <w:t xml:space="preserve"> 20 anni </w:t>
      </w:r>
      <w:r>
        <w:rPr>
          <w:rFonts w:ascii="Cambria" w:eastAsia="Cambria" w:hAnsi="Cambria" w:cs="Cambria"/>
          <w:sz w:val="24"/>
          <w:szCs w:val="24"/>
        </w:rPr>
        <w:t>lavorando per produrre cambiamenti nelle relazioni tra comunità povere ed escluse e le istituzioni nazionali ed internazionali. Il quadro di riferimento dei diritti umani ci guida nel lavoro per una ripartizione più equa delle risorse e le opportunità di s</w:t>
      </w:r>
      <w:r>
        <w:rPr>
          <w:rFonts w:ascii="Cambria" w:eastAsia="Cambria" w:hAnsi="Cambria" w:cs="Cambria"/>
          <w:sz w:val="24"/>
          <w:szCs w:val="24"/>
        </w:rPr>
        <w:t xml:space="preserve">viluppo per tutti. </w:t>
      </w:r>
    </w:p>
    <w:p w:rsidR="00D776C4" w:rsidRDefault="002C1407">
      <w:pPr>
        <w:spacing w:before="100" w:after="100" w:line="240" w:lineRule="auto"/>
        <w:jc w:val="both"/>
      </w:pPr>
      <w:r>
        <w:rPr>
          <w:rFonts w:ascii="Cambria" w:eastAsia="Cambria" w:hAnsi="Cambria" w:cs="Cambria"/>
          <w:sz w:val="24"/>
          <w:szCs w:val="24"/>
        </w:rPr>
        <w:t xml:space="preserve">Stiamo cercando un </w:t>
      </w:r>
    </w:p>
    <w:p w:rsidR="00D776C4" w:rsidRDefault="002C1407">
      <w:pPr>
        <w:spacing w:before="100" w:after="100" w:line="240" w:lineRule="auto"/>
        <w:jc w:val="center"/>
      </w:pPr>
      <w:r>
        <w:rPr>
          <w:rFonts w:ascii="Cambria" w:eastAsia="Cambria" w:hAnsi="Cambria" w:cs="Cambria"/>
          <w:b/>
          <w:sz w:val="28"/>
          <w:szCs w:val="28"/>
        </w:rPr>
        <w:t xml:space="preserve">Junior </w:t>
      </w:r>
      <w:r>
        <w:rPr>
          <w:rFonts w:ascii="Cambria" w:eastAsia="Cambria" w:hAnsi="Cambria" w:cs="Cambria"/>
          <w:b/>
          <w:sz w:val="28"/>
          <w:szCs w:val="28"/>
        </w:rPr>
        <w:t xml:space="preserve">Project Manager </w:t>
      </w:r>
      <w:r>
        <w:rPr>
          <w:rFonts w:ascii="Cambria" w:eastAsia="Cambria" w:hAnsi="Cambria" w:cs="Cambria"/>
          <w:b/>
          <w:sz w:val="28"/>
          <w:szCs w:val="28"/>
        </w:rPr>
        <w:t>“Progetto SIS.M.I.CO”</w:t>
      </w:r>
      <w:r>
        <w:rPr>
          <w:rFonts w:ascii="Cambria" w:eastAsia="Cambria" w:hAnsi="Cambria" w:cs="Cambria"/>
          <w:b/>
          <w:sz w:val="28"/>
          <w:szCs w:val="28"/>
        </w:rPr>
        <w:t xml:space="preserve"> </w:t>
      </w:r>
    </w:p>
    <w:p w:rsidR="00D776C4" w:rsidRDefault="002C1407">
      <w:pPr>
        <w:spacing w:before="100" w:after="100" w:line="240" w:lineRule="auto"/>
        <w:jc w:val="both"/>
      </w:pPr>
      <w:r>
        <w:rPr>
          <w:rFonts w:ascii="Cambria" w:eastAsia="Cambria" w:hAnsi="Cambria" w:cs="Cambria"/>
          <w:sz w:val="24"/>
          <w:szCs w:val="24"/>
        </w:rPr>
        <w:t>che sarà a supporto  in attività di progettazione e sviluppo di soluzioni di servizio e delle attività di ActionAid in risposta al terremoto che ha colpito il centro Ital</w:t>
      </w:r>
      <w:r>
        <w:rPr>
          <w:rFonts w:ascii="Cambria" w:eastAsia="Cambria" w:hAnsi="Cambria" w:cs="Cambria"/>
          <w:sz w:val="24"/>
          <w:szCs w:val="24"/>
        </w:rPr>
        <w:t>ia in agosto 2016.</w:t>
      </w:r>
    </w:p>
    <w:p w:rsidR="00D776C4" w:rsidRDefault="00D776C4">
      <w:pPr>
        <w:spacing w:before="100" w:after="100" w:line="240" w:lineRule="auto"/>
        <w:jc w:val="both"/>
      </w:pPr>
    </w:p>
    <w:p w:rsidR="00D776C4" w:rsidRDefault="002C1407">
      <w:pPr>
        <w:spacing w:before="100" w:after="100" w:line="240" w:lineRule="auto"/>
        <w:jc w:val="both"/>
      </w:pPr>
      <w:r>
        <w:rPr>
          <w:rFonts w:ascii="Cambria" w:eastAsia="Cambria" w:hAnsi="Cambria" w:cs="Cambria"/>
          <w:sz w:val="24"/>
          <w:szCs w:val="24"/>
        </w:rPr>
        <w:t xml:space="preserve">Nello specifico, supporterà il Project Manager di </w:t>
      </w:r>
      <w:proofErr w:type="spellStart"/>
      <w:r>
        <w:rPr>
          <w:rFonts w:ascii="Cambria" w:eastAsia="Cambria" w:hAnsi="Cambria" w:cs="Cambria"/>
          <w:sz w:val="24"/>
          <w:szCs w:val="24"/>
        </w:rPr>
        <w:t>field</w:t>
      </w:r>
      <w:proofErr w:type="spellEnd"/>
      <w:r>
        <w:rPr>
          <w:rFonts w:ascii="Cambria" w:eastAsia="Cambria" w:hAnsi="Cambria" w:cs="Cambria"/>
          <w:sz w:val="24"/>
          <w:szCs w:val="24"/>
        </w:rPr>
        <w:t>, nelle seguenti attività:</w:t>
      </w:r>
    </w:p>
    <w:p w:rsidR="00D776C4" w:rsidRDefault="002C1407">
      <w:pPr>
        <w:numPr>
          <w:ilvl w:val="0"/>
          <w:numId w:val="2"/>
        </w:numPr>
        <w:ind w:hanging="360"/>
        <w:contextualSpacing/>
        <w:jc w:val="both"/>
        <w:rPr>
          <w:rFonts w:ascii="Cambria" w:eastAsia="Cambria" w:hAnsi="Cambria" w:cs="Cambria"/>
          <w:sz w:val="24"/>
          <w:szCs w:val="24"/>
        </w:rPr>
      </w:pPr>
      <w:r>
        <w:rPr>
          <w:rFonts w:ascii="Cambria" w:eastAsia="Cambria" w:hAnsi="Cambria" w:cs="Cambria"/>
          <w:sz w:val="24"/>
          <w:szCs w:val="24"/>
        </w:rPr>
        <w:t>completare la mappatura dei bisogni delle comunità colpite attraverso appositi strumenti informatici di rilevazione;</w:t>
      </w:r>
    </w:p>
    <w:p w:rsidR="00D776C4" w:rsidRDefault="002C1407">
      <w:pPr>
        <w:numPr>
          <w:ilvl w:val="0"/>
          <w:numId w:val="2"/>
        </w:numPr>
        <w:ind w:hanging="360"/>
        <w:contextualSpacing/>
        <w:jc w:val="both"/>
        <w:rPr>
          <w:rFonts w:ascii="Cambria" w:eastAsia="Cambria" w:hAnsi="Cambria" w:cs="Cambria"/>
          <w:sz w:val="24"/>
          <w:szCs w:val="24"/>
        </w:rPr>
      </w:pPr>
      <w:r>
        <w:rPr>
          <w:rFonts w:ascii="Cambria" w:eastAsia="Cambria" w:hAnsi="Cambria" w:cs="Cambria"/>
          <w:sz w:val="24"/>
          <w:szCs w:val="24"/>
        </w:rPr>
        <w:t>nutrire la piattaforma informativa co</w:t>
      </w:r>
      <w:r>
        <w:rPr>
          <w:rFonts w:ascii="Cambria" w:eastAsia="Cambria" w:hAnsi="Cambria" w:cs="Cambria"/>
          <w:sz w:val="24"/>
          <w:szCs w:val="24"/>
        </w:rPr>
        <w:t>llaborativa, a cui ActionAid sta dando supporto, con contenuti diretti e con input sul suo miglioramento a partire dai feedback raccolti sul campo e dai primi test del suo utilizzo;</w:t>
      </w:r>
    </w:p>
    <w:p w:rsidR="00D776C4" w:rsidRDefault="002C1407">
      <w:pPr>
        <w:numPr>
          <w:ilvl w:val="0"/>
          <w:numId w:val="2"/>
        </w:numPr>
        <w:ind w:hanging="360"/>
        <w:contextualSpacing/>
        <w:jc w:val="both"/>
        <w:rPr>
          <w:rFonts w:ascii="Cambria" w:eastAsia="Cambria" w:hAnsi="Cambria" w:cs="Cambria"/>
          <w:sz w:val="24"/>
          <w:szCs w:val="24"/>
        </w:rPr>
      </w:pPr>
      <w:r>
        <w:rPr>
          <w:rFonts w:ascii="Cambria" w:eastAsia="Cambria" w:hAnsi="Cambria" w:cs="Cambria"/>
          <w:sz w:val="24"/>
          <w:szCs w:val="24"/>
        </w:rPr>
        <w:t>far conoscere l’azione di monitoraggio di ActionAid ai cittadini, istituzi</w:t>
      </w:r>
      <w:r>
        <w:rPr>
          <w:rFonts w:ascii="Cambria" w:eastAsia="Cambria" w:hAnsi="Cambria" w:cs="Cambria"/>
          <w:sz w:val="24"/>
          <w:szCs w:val="24"/>
        </w:rPr>
        <w:t>oni e associazioni locali;</w:t>
      </w:r>
    </w:p>
    <w:p w:rsidR="00D776C4" w:rsidRDefault="002C1407">
      <w:pPr>
        <w:numPr>
          <w:ilvl w:val="0"/>
          <w:numId w:val="2"/>
        </w:numPr>
        <w:ind w:hanging="360"/>
        <w:contextualSpacing/>
        <w:jc w:val="both"/>
        <w:rPr>
          <w:rFonts w:ascii="Cambria" w:eastAsia="Cambria" w:hAnsi="Cambria" w:cs="Cambria"/>
          <w:sz w:val="24"/>
          <w:szCs w:val="24"/>
        </w:rPr>
      </w:pPr>
      <w:r>
        <w:rPr>
          <w:rFonts w:ascii="Cambria" w:eastAsia="Cambria" w:hAnsi="Cambria" w:cs="Cambria"/>
          <w:sz w:val="24"/>
          <w:szCs w:val="24"/>
        </w:rPr>
        <w:t>organizzare attività e predisporre servizi utili alle comunità colpite a partire dalla rilevazione dei bisogni;</w:t>
      </w:r>
    </w:p>
    <w:p w:rsidR="00D776C4" w:rsidRDefault="002C1407">
      <w:pPr>
        <w:numPr>
          <w:ilvl w:val="0"/>
          <w:numId w:val="2"/>
        </w:numPr>
        <w:ind w:hanging="360"/>
        <w:contextualSpacing/>
        <w:jc w:val="both"/>
        <w:rPr>
          <w:rFonts w:ascii="Cambria" w:eastAsia="Cambria" w:hAnsi="Cambria" w:cs="Cambria"/>
          <w:sz w:val="24"/>
          <w:szCs w:val="24"/>
        </w:rPr>
      </w:pPr>
      <w:r>
        <w:rPr>
          <w:rFonts w:ascii="Cambria" w:eastAsia="Cambria" w:hAnsi="Cambria" w:cs="Cambria"/>
          <w:sz w:val="24"/>
          <w:szCs w:val="24"/>
        </w:rPr>
        <w:t>coordinare le attività nei territori colpiti in particolare con quelle condotte a L’Aquila, in Emilia Romagna e le at</w:t>
      </w:r>
      <w:r>
        <w:rPr>
          <w:rFonts w:ascii="Cambria" w:eastAsia="Cambria" w:hAnsi="Cambria" w:cs="Cambria"/>
          <w:sz w:val="24"/>
          <w:szCs w:val="24"/>
        </w:rPr>
        <w:t>tività della sede centrale;</w:t>
      </w:r>
    </w:p>
    <w:p w:rsidR="00D776C4" w:rsidRDefault="002C1407">
      <w:pPr>
        <w:numPr>
          <w:ilvl w:val="0"/>
          <w:numId w:val="2"/>
        </w:numPr>
        <w:ind w:hanging="360"/>
        <w:contextualSpacing/>
        <w:jc w:val="both"/>
        <w:rPr>
          <w:rFonts w:ascii="Cambria" w:eastAsia="Cambria" w:hAnsi="Cambria" w:cs="Cambria"/>
          <w:sz w:val="24"/>
          <w:szCs w:val="24"/>
        </w:rPr>
      </w:pPr>
      <w:r>
        <w:rPr>
          <w:rFonts w:ascii="Cambria" w:eastAsia="Cambria" w:hAnsi="Cambria" w:cs="Cambria"/>
          <w:sz w:val="24"/>
          <w:szCs w:val="24"/>
        </w:rPr>
        <w:t>sviluppare azioni progettuali che promuovano l’</w:t>
      </w:r>
      <w:proofErr w:type="spellStart"/>
      <w:r>
        <w:rPr>
          <w:rFonts w:ascii="Cambria" w:eastAsia="Cambria" w:hAnsi="Cambria" w:cs="Cambria"/>
          <w:sz w:val="24"/>
          <w:szCs w:val="24"/>
        </w:rPr>
        <w:t>accountability</w:t>
      </w:r>
      <w:proofErr w:type="spellEnd"/>
      <w:r>
        <w:rPr>
          <w:rFonts w:ascii="Cambria" w:eastAsia="Cambria" w:hAnsi="Cambria" w:cs="Cambria"/>
          <w:sz w:val="24"/>
          <w:szCs w:val="24"/>
        </w:rPr>
        <w:t xml:space="preserve"> della ricostruzione in termini di trasparenza e partecipazione civica della popolazione nel medio e lungo periodo;</w:t>
      </w:r>
    </w:p>
    <w:p w:rsidR="00D776C4" w:rsidRDefault="002C1407">
      <w:pPr>
        <w:numPr>
          <w:ilvl w:val="0"/>
          <w:numId w:val="2"/>
        </w:numPr>
        <w:ind w:hanging="360"/>
        <w:contextualSpacing/>
        <w:jc w:val="both"/>
        <w:rPr>
          <w:rFonts w:ascii="Cambria" w:eastAsia="Cambria" w:hAnsi="Cambria" w:cs="Cambria"/>
          <w:sz w:val="24"/>
          <w:szCs w:val="24"/>
        </w:rPr>
      </w:pPr>
      <w:r>
        <w:rPr>
          <w:rFonts w:ascii="Cambria" w:eastAsia="Cambria" w:hAnsi="Cambria" w:cs="Cambria"/>
          <w:sz w:val="24"/>
          <w:szCs w:val="24"/>
        </w:rPr>
        <w:t>rafforzare le procedure e metodologie di intervento</w:t>
      </w:r>
      <w:r>
        <w:rPr>
          <w:rFonts w:ascii="Cambria" w:eastAsia="Cambria" w:hAnsi="Cambria" w:cs="Cambria"/>
          <w:sz w:val="24"/>
          <w:szCs w:val="24"/>
        </w:rPr>
        <w:t xml:space="preserve"> dell’organizzazione in contesti di emergenza.</w:t>
      </w:r>
    </w:p>
    <w:p w:rsidR="00D776C4" w:rsidRDefault="00D776C4">
      <w:pPr>
        <w:spacing w:before="100" w:after="100" w:line="240" w:lineRule="auto"/>
        <w:jc w:val="both"/>
      </w:pPr>
    </w:p>
    <w:p w:rsidR="00D776C4" w:rsidRDefault="002C1407">
      <w:pPr>
        <w:spacing w:after="0" w:line="240" w:lineRule="auto"/>
        <w:jc w:val="both"/>
      </w:pPr>
      <w:r>
        <w:rPr>
          <w:rFonts w:ascii="Cambria" w:eastAsia="Cambria" w:hAnsi="Cambria" w:cs="Cambria"/>
          <w:b/>
          <w:sz w:val="24"/>
          <w:szCs w:val="24"/>
        </w:rPr>
        <w:t>Caratteristiche:</w:t>
      </w:r>
    </w:p>
    <w:p w:rsidR="00D776C4" w:rsidRDefault="002C1407">
      <w:pPr>
        <w:numPr>
          <w:ilvl w:val="0"/>
          <w:numId w:val="1"/>
        </w:numPr>
        <w:spacing w:after="0" w:line="240" w:lineRule="auto"/>
        <w:ind w:hanging="360"/>
        <w:contextualSpacing/>
        <w:jc w:val="both"/>
        <w:rPr>
          <w:rFonts w:ascii="Cambria" w:eastAsia="Cambria" w:hAnsi="Cambria" w:cs="Cambria"/>
          <w:sz w:val="24"/>
          <w:szCs w:val="24"/>
        </w:rPr>
      </w:pPr>
      <w:r>
        <w:rPr>
          <w:rFonts w:ascii="Cambria" w:eastAsia="Cambria" w:hAnsi="Cambria" w:cs="Cambria"/>
          <w:sz w:val="24"/>
          <w:szCs w:val="24"/>
        </w:rPr>
        <w:t xml:space="preserve">esperienza pregressa in qualità di Project Manager in </w:t>
      </w:r>
      <w:proofErr w:type="spellStart"/>
      <w:r>
        <w:rPr>
          <w:rFonts w:ascii="Cambria" w:eastAsia="Cambria" w:hAnsi="Cambria" w:cs="Cambria"/>
          <w:sz w:val="24"/>
          <w:szCs w:val="24"/>
        </w:rPr>
        <w:t>field</w:t>
      </w:r>
      <w:proofErr w:type="spellEnd"/>
      <w:r>
        <w:rPr>
          <w:rFonts w:ascii="Cambria" w:eastAsia="Cambria" w:hAnsi="Cambria" w:cs="Cambria"/>
          <w:sz w:val="24"/>
          <w:szCs w:val="24"/>
        </w:rPr>
        <w:t xml:space="preserve">, preferibilmente in contesti di emergenza e post </w:t>
      </w:r>
      <w:r>
        <w:rPr>
          <w:rFonts w:ascii="Cambria" w:eastAsia="Cambria" w:hAnsi="Cambria" w:cs="Cambria"/>
          <w:sz w:val="24"/>
          <w:szCs w:val="24"/>
        </w:rPr>
        <w:t>emergenza;</w:t>
      </w:r>
    </w:p>
    <w:p w:rsidR="00D776C4" w:rsidRDefault="002C1407">
      <w:pPr>
        <w:numPr>
          <w:ilvl w:val="0"/>
          <w:numId w:val="1"/>
        </w:numPr>
        <w:spacing w:after="0" w:line="240" w:lineRule="auto"/>
        <w:ind w:hanging="360"/>
        <w:contextualSpacing/>
        <w:jc w:val="both"/>
        <w:rPr>
          <w:rFonts w:ascii="Cambria" w:eastAsia="Cambria" w:hAnsi="Cambria" w:cs="Cambria"/>
          <w:sz w:val="24"/>
          <w:szCs w:val="24"/>
        </w:rPr>
      </w:pPr>
      <w:r>
        <w:rPr>
          <w:rFonts w:ascii="Cambria" w:eastAsia="Cambria" w:hAnsi="Cambria" w:cs="Cambria"/>
          <w:sz w:val="24"/>
          <w:szCs w:val="24"/>
        </w:rPr>
        <w:t xml:space="preserve">ottima </w:t>
      </w:r>
      <w:r>
        <w:rPr>
          <w:rFonts w:ascii="Cambria" w:eastAsia="Cambria" w:hAnsi="Cambria" w:cs="Cambria"/>
          <w:sz w:val="24"/>
          <w:szCs w:val="24"/>
        </w:rPr>
        <w:t>propensione ai rapporti interpersonali e alle relazioni esterne</w:t>
      </w:r>
      <w:r>
        <w:rPr>
          <w:rFonts w:ascii="Cambria" w:eastAsia="Cambria" w:hAnsi="Cambria" w:cs="Cambria"/>
          <w:sz w:val="24"/>
          <w:szCs w:val="24"/>
        </w:rPr>
        <w:t>;</w:t>
      </w:r>
    </w:p>
    <w:p w:rsidR="00D776C4" w:rsidRDefault="002C1407">
      <w:pPr>
        <w:numPr>
          <w:ilvl w:val="0"/>
          <w:numId w:val="1"/>
        </w:numPr>
        <w:spacing w:after="0" w:line="240" w:lineRule="auto"/>
        <w:ind w:hanging="360"/>
        <w:contextualSpacing/>
        <w:jc w:val="both"/>
        <w:rPr>
          <w:rFonts w:ascii="Cambria" w:eastAsia="Cambria" w:hAnsi="Cambria" w:cs="Cambria"/>
          <w:sz w:val="24"/>
          <w:szCs w:val="24"/>
        </w:rPr>
      </w:pPr>
      <w:r>
        <w:rPr>
          <w:rFonts w:ascii="Cambria" w:eastAsia="Cambria" w:hAnsi="Cambria" w:cs="Cambria"/>
          <w:sz w:val="24"/>
          <w:szCs w:val="24"/>
        </w:rPr>
        <w:t>ottima conoscenza e dimestichezza dei principali strumenti informativi</w:t>
      </w:r>
      <w:r>
        <w:rPr>
          <w:rFonts w:ascii="Cambria" w:eastAsia="Cambria" w:hAnsi="Cambria" w:cs="Cambria"/>
          <w:sz w:val="24"/>
          <w:szCs w:val="24"/>
        </w:rPr>
        <w:t>,</w:t>
      </w:r>
      <w:r>
        <w:rPr>
          <w:rFonts w:ascii="Cambria" w:eastAsia="Cambria" w:hAnsi="Cambria" w:cs="Cambria"/>
          <w:sz w:val="24"/>
          <w:szCs w:val="24"/>
        </w:rPr>
        <w:t xml:space="preserve"> social network e tecnologie ad uso civico</w:t>
      </w:r>
      <w:r>
        <w:rPr>
          <w:rFonts w:ascii="Cambria" w:eastAsia="Cambria" w:hAnsi="Cambria" w:cs="Cambria"/>
          <w:sz w:val="24"/>
          <w:szCs w:val="24"/>
        </w:rPr>
        <w:t>;</w:t>
      </w:r>
    </w:p>
    <w:p w:rsidR="00D776C4" w:rsidRDefault="002C1407">
      <w:pPr>
        <w:numPr>
          <w:ilvl w:val="0"/>
          <w:numId w:val="1"/>
        </w:numPr>
        <w:spacing w:after="0" w:line="240" w:lineRule="auto"/>
        <w:ind w:hanging="360"/>
        <w:contextualSpacing/>
        <w:jc w:val="both"/>
        <w:rPr>
          <w:rFonts w:ascii="Cambria" w:eastAsia="Cambria" w:hAnsi="Cambria" w:cs="Cambria"/>
          <w:sz w:val="24"/>
          <w:szCs w:val="24"/>
        </w:rPr>
      </w:pPr>
      <w:r>
        <w:rPr>
          <w:rFonts w:ascii="Cambria" w:eastAsia="Cambria" w:hAnsi="Cambria" w:cs="Cambria"/>
          <w:sz w:val="24"/>
          <w:szCs w:val="24"/>
        </w:rPr>
        <w:t>conoscenza di strumenti di archiviazione</w:t>
      </w:r>
    </w:p>
    <w:p w:rsidR="00D776C4" w:rsidRDefault="002C1407">
      <w:pPr>
        <w:numPr>
          <w:ilvl w:val="0"/>
          <w:numId w:val="1"/>
        </w:numPr>
        <w:spacing w:after="0" w:line="240" w:lineRule="auto"/>
        <w:ind w:hanging="360"/>
        <w:contextualSpacing/>
        <w:jc w:val="both"/>
        <w:rPr>
          <w:rFonts w:ascii="Cambria" w:eastAsia="Cambria" w:hAnsi="Cambria" w:cs="Cambria"/>
          <w:sz w:val="24"/>
          <w:szCs w:val="24"/>
        </w:rPr>
      </w:pPr>
      <w:r>
        <w:rPr>
          <w:rFonts w:ascii="Cambria" w:eastAsia="Cambria" w:hAnsi="Cambria" w:cs="Cambria"/>
          <w:sz w:val="24"/>
          <w:szCs w:val="24"/>
        </w:rPr>
        <w:t>ottima conoscenza della lingua inglese;</w:t>
      </w:r>
    </w:p>
    <w:p w:rsidR="00D776C4" w:rsidRDefault="002C1407">
      <w:pPr>
        <w:numPr>
          <w:ilvl w:val="0"/>
          <w:numId w:val="1"/>
        </w:numPr>
        <w:spacing w:after="0" w:line="240" w:lineRule="auto"/>
        <w:ind w:hanging="360"/>
        <w:contextualSpacing/>
        <w:jc w:val="both"/>
        <w:rPr>
          <w:rFonts w:ascii="Cambria" w:eastAsia="Cambria" w:hAnsi="Cambria" w:cs="Cambria"/>
          <w:sz w:val="24"/>
          <w:szCs w:val="24"/>
        </w:rPr>
      </w:pPr>
      <w:r>
        <w:rPr>
          <w:rFonts w:ascii="Cambria" w:eastAsia="Cambria" w:hAnsi="Cambria" w:cs="Cambria"/>
          <w:sz w:val="24"/>
          <w:szCs w:val="24"/>
        </w:rPr>
        <w:t xml:space="preserve">in possesso di patente </w:t>
      </w:r>
      <w:r>
        <w:rPr>
          <w:rFonts w:ascii="Cambria" w:eastAsia="Cambria" w:hAnsi="Cambria" w:cs="Cambria"/>
          <w:sz w:val="24"/>
          <w:szCs w:val="24"/>
        </w:rPr>
        <w:t>B</w:t>
      </w:r>
      <w:r>
        <w:rPr>
          <w:rFonts w:ascii="Cambria" w:eastAsia="Cambria" w:hAnsi="Cambria" w:cs="Cambria"/>
          <w:sz w:val="24"/>
          <w:szCs w:val="24"/>
        </w:rPr>
        <w:t xml:space="preserve"> e disponibile alla guida di mezzi </w:t>
      </w:r>
      <w:r>
        <w:rPr>
          <w:rFonts w:ascii="Cambria" w:eastAsia="Cambria" w:hAnsi="Cambria" w:cs="Cambria"/>
          <w:sz w:val="24"/>
          <w:szCs w:val="24"/>
        </w:rPr>
        <w:t>messi a disposizione d</w:t>
      </w:r>
      <w:r>
        <w:rPr>
          <w:rFonts w:ascii="Cambria" w:eastAsia="Cambria" w:hAnsi="Cambria" w:cs="Cambria"/>
          <w:sz w:val="24"/>
          <w:szCs w:val="24"/>
        </w:rPr>
        <w:t>a</w:t>
      </w:r>
      <w:r>
        <w:rPr>
          <w:rFonts w:ascii="Cambria" w:eastAsia="Cambria" w:hAnsi="Cambria" w:cs="Cambria"/>
          <w:sz w:val="24"/>
          <w:szCs w:val="24"/>
        </w:rPr>
        <w:t>ll’organizzazione.</w:t>
      </w:r>
      <w:r>
        <w:rPr>
          <w:rFonts w:ascii="Cambria" w:eastAsia="Cambria" w:hAnsi="Cambria" w:cs="Cambria"/>
          <w:sz w:val="24"/>
          <w:szCs w:val="24"/>
        </w:rPr>
        <w:br/>
      </w:r>
    </w:p>
    <w:p w:rsidR="00D776C4" w:rsidRDefault="00D776C4">
      <w:pPr>
        <w:spacing w:after="0" w:line="240" w:lineRule="auto"/>
        <w:jc w:val="both"/>
      </w:pPr>
    </w:p>
    <w:p w:rsidR="00D776C4" w:rsidRDefault="00D776C4">
      <w:pPr>
        <w:spacing w:after="0" w:line="240" w:lineRule="auto"/>
        <w:jc w:val="both"/>
      </w:pPr>
    </w:p>
    <w:p w:rsidR="00D776C4" w:rsidRDefault="00D776C4">
      <w:pPr>
        <w:spacing w:after="0" w:line="240" w:lineRule="auto"/>
        <w:jc w:val="both"/>
      </w:pPr>
    </w:p>
    <w:p w:rsidR="00D776C4" w:rsidRDefault="002C1407">
      <w:pPr>
        <w:spacing w:after="0" w:line="240" w:lineRule="auto"/>
        <w:jc w:val="both"/>
      </w:pPr>
      <w:r>
        <w:rPr>
          <w:rFonts w:ascii="Cambria" w:eastAsia="Cambria" w:hAnsi="Cambria" w:cs="Cambria"/>
          <w:b/>
          <w:sz w:val="24"/>
          <w:szCs w:val="24"/>
        </w:rPr>
        <w:t>Attitudini:</w:t>
      </w:r>
    </w:p>
    <w:p w:rsidR="00D776C4" w:rsidRDefault="002C1407">
      <w:pPr>
        <w:numPr>
          <w:ilvl w:val="0"/>
          <w:numId w:val="3"/>
        </w:numPr>
        <w:spacing w:after="0" w:line="240" w:lineRule="auto"/>
        <w:ind w:hanging="360"/>
        <w:jc w:val="both"/>
        <w:rPr>
          <w:rFonts w:ascii="Cambria" w:eastAsia="Cambria" w:hAnsi="Cambria" w:cs="Cambria"/>
        </w:rPr>
      </w:pPr>
      <w:r>
        <w:rPr>
          <w:rFonts w:ascii="Cambria" w:eastAsia="Cambria" w:hAnsi="Cambria" w:cs="Cambria"/>
          <w:sz w:val="24"/>
          <w:szCs w:val="24"/>
        </w:rPr>
        <w:t>massima flessibilità di orario e condizioni di lavoro/vita; disponibilità di alloggio in un camper</w:t>
      </w:r>
    </w:p>
    <w:p w:rsidR="00D776C4" w:rsidRDefault="002C1407">
      <w:pPr>
        <w:numPr>
          <w:ilvl w:val="0"/>
          <w:numId w:val="3"/>
        </w:numPr>
        <w:spacing w:after="0" w:line="240" w:lineRule="auto"/>
        <w:ind w:hanging="360"/>
        <w:jc w:val="both"/>
        <w:rPr>
          <w:rFonts w:ascii="Cambria" w:eastAsia="Cambria" w:hAnsi="Cambria" w:cs="Cambria"/>
        </w:rPr>
      </w:pPr>
      <w:r>
        <w:rPr>
          <w:rFonts w:ascii="Cambria" w:eastAsia="Cambria" w:hAnsi="Cambria" w:cs="Cambria"/>
          <w:sz w:val="24"/>
          <w:szCs w:val="24"/>
        </w:rPr>
        <w:t>ottime capacità organizzative;</w:t>
      </w:r>
    </w:p>
    <w:p w:rsidR="0069743B" w:rsidRDefault="002C1407" w:rsidP="0069743B">
      <w:pPr>
        <w:numPr>
          <w:ilvl w:val="0"/>
          <w:numId w:val="3"/>
        </w:numPr>
        <w:spacing w:after="0" w:line="240" w:lineRule="auto"/>
        <w:ind w:hanging="360"/>
        <w:jc w:val="both"/>
        <w:rPr>
          <w:rFonts w:ascii="Cambria" w:eastAsia="Cambria" w:hAnsi="Cambria" w:cs="Cambria"/>
        </w:rPr>
      </w:pPr>
      <w:r>
        <w:rPr>
          <w:rFonts w:ascii="Cambria" w:eastAsia="Cambria" w:hAnsi="Cambria" w:cs="Cambria"/>
          <w:sz w:val="24"/>
          <w:szCs w:val="24"/>
        </w:rPr>
        <w:t>versatilità, motivazione sui temi indicati, precisione, puntualità e</w:t>
      </w:r>
      <w:r>
        <w:rPr>
          <w:rFonts w:ascii="Cambria" w:eastAsia="Cambria" w:hAnsi="Cambria" w:cs="Cambria"/>
          <w:sz w:val="24"/>
          <w:szCs w:val="24"/>
        </w:rPr>
        <w:t xml:space="preserve"> affidabilità, spiccato senso pratico e adattamento; </w:t>
      </w:r>
    </w:p>
    <w:p w:rsidR="00D776C4" w:rsidRPr="0069743B" w:rsidRDefault="002C1407" w:rsidP="0069743B">
      <w:pPr>
        <w:spacing w:after="0" w:line="240" w:lineRule="auto"/>
        <w:ind w:left="360"/>
        <w:jc w:val="both"/>
        <w:rPr>
          <w:rFonts w:ascii="Cambria" w:eastAsia="Cambria" w:hAnsi="Cambria" w:cs="Cambria"/>
        </w:rPr>
      </w:pPr>
      <w:r w:rsidRPr="0069743B">
        <w:rPr>
          <w:rFonts w:ascii="Cambria" w:eastAsia="Cambria" w:hAnsi="Cambria" w:cs="Cambria"/>
          <w:sz w:val="24"/>
          <w:szCs w:val="24"/>
        </w:rPr>
        <w:br/>
      </w:r>
    </w:p>
    <w:p w:rsidR="00D776C4" w:rsidRDefault="00D776C4">
      <w:pPr>
        <w:spacing w:after="0" w:line="240" w:lineRule="auto"/>
        <w:jc w:val="both"/>
      </w:pPr>
    </w:p>
    <w:p w:rsidR="002C1407" w:rsidRDefault="002C1407">
      <w:pPr>
        <w:spacing w:before="100" w:after="100" w:line="240" w:lineRule="auto"/>
        <w:jc w:val="both"/>
        <w:rPr>
          <w:rFonts w:ascii="Cambria" w:eastAsia="Cambria" w:hAnsi="Cambria" w:cs="Cambria"/>
          <w:sz w:val="24"/>
          <w:szCs w:val="24"/>
        </w:rPr>
      </w:pPr>
      <w:r>
        <w:rPr>
          <w:rFonts w:ascii="Cambria" w:eastAsia="Cambria" w:hAnsi="Cambria" w:cs="Cambria"/>
          <w:b/>
          <w:sz w:val="24"/>
          <w:szCs w:val="24"/>
        </w:rPr>
        <w:t>Caratteristiche tecniche:</w:t>
      </w:r>
      <w:r>
        <w:rPr>
          <w:rFonts w:ascii="Cambria" w:eastAsia="Cambria" w:hAnsi="Cambria" w:cs="Cambria"/>
          <w:sz w:val="24"/>
          <w:szCs w:val="24"/>
        </w:rPr>
        <w:t xml:space="preserve"> </w:t>
      </w:r>
    </w:p>
    <w:p w:rsidR="00D776C4" w:rsidRDefault="002C1407">
      <w:pPr>
        <w:spacing w:before="100" w:after="100" w:line="240" w:lineRule="auto"/>
        <w:jc w:val="both"/>
      </w:pPr>
      <w:bookmarkStart w:id="0" w:name="_GoBack"/>
      <w:bookmarkEnd w:id="0"/>
      <w:r>
        <w:rPr>
          <w:rFonts w:ascii="Cambria" w:eastAsia="Cambria" w:hAnsi="Cambria" w:cs="Cambria"/>
          <w:sz w:val="24"/>
          <w:szCs w:val="24"/>
        </w:rPr>
        <w:t xml:space="preserve">La collaborazione si svolgerà in </w:t>
      </w:r>
      <w:proofErr w:type="spellStart"/>
      <w:r>
        <w:rPr>
          <w:rFonts w:ascii="Cambria" w:eastAsia="Cambria" w:hAnsi="Cambria" w:cs="Cambria"/>
          <w:sz w:val="24"/>
          <w:szCs w:val="24"/>
        </w:rPr>
        <w:t>field</w:t>
      </w:r>
      <w:proofErr w:type="spellEnd"/>
      <w:r>
        <w:rPr>
          <w:rFonts w:ascii="Cambria" w:eastAsia="Cambria" w:hAnsi="Cambria" w:cs="Cambria"/>
          <w:sz w:val="24"/>
          <w:szCs w:val="24"/>
        </w:rPr>
        <w:t xml:space="preserve"> con alloggio in camper di ActionAid che sarà collocato nelle zone colpite dal sisma e servirà per gli spostamenti necessari.</w:t>
      </w:r>
    </w:p>
    <w:p w:rsidR="00D776C4" w:rsidRDefault="002C1407">
      <w:pPr>
        <w:spacing w:before="100" w:after="100" w:line="240" w:lineRule="auto"/>
        <w:jc w:val="both"/>
      </w:pPr>
      <w:r>
        <w:rPr>
          <w:rFonts w:ascii="Cambria" w:eastAsia="Cambria" w:hAnsi="Cambria" w:cs="Cambria"/>
          <w:sz w:val="24"/>
          <w:szCs w:val="24"/>
        </w:rPr>
        <w:t>Il period</w:t>
      </w:r>
      <w:r>
        <w:rPr>
          <w:rFonts w:ascii="Cambria" w:eastAsia="Cambria" w:hAnsi="Cambria" w:cs="Cambria"/>
          <w:sz w:val="24"/>
          <w:szCs w:val="24"/>
        </w:rPr>
        <w:t>o di collaborazione sarà da settembre 2016 a marzo 2017 con un impegno part time.</w:t>
      </w:r>
    </w:p>
    <w:p w:rsidR="00D776C4" w:rsidRDefault="002C1407">
      <w:pPr>
        <w:spacing w:before="100" w:after="100" w:line="240" w:lineRule="auto"/>
        <w:jc w:val="both"/>
      </w:pPr>
      <w:r>
        <w:rPr>
          <w:rFonts w:ascii="Cambria" w:eastAsia="Cambria" w:hAnsi="Cambria" w:cs="Cambria"/>
          <w:sz w:val="24"/>
          <w:szCs w:val="24"/>
        </w:rPr>
        <w:t>AA si farà carico delle spese di vitto, alloggio e trasporto.</w:t>
      </w:r>
    </w:p>
    <w:p w:rsidR="00D776C4" w:rsidRDefault="00D776C4">
      <w:pPr>
        <w:spacing w:before="100" w:after="100" w:line="240" w:lineRule="auto"/>
        <w:jc w:val="both"/>
      </w:pPr>
    </w:p>
    <w:p w:rsidR="00D776C4" w:rsidRDefault="00D776C4">
      <w:pPr>
        <w:spacing w:before="100" w:after="100" w:line="240" w:lineRule="auto"/>
        <w:jc w:val="both"/>
      </w:pPr>
    </w:p>
    <w:p w:rsidR="00D776C4" w:rsidRDefault="002C1407">
      <w:pPr>
        <w:spacing w:before="100" w:after="100" w:line="240" w:lineRule="auto"/>
        <w:jc w:val="both"/>
      </w:pPr>
      <w:r>
        <w:rPr>
          <w:rFonts w:ascii="Cambria" w:eastAsia="Cambria" w:hAnsi="Cambria" w:cs="Cambria"/>
          <w:sz w:val="24"/>
          <w:szCs w:val="24"/>
        </w:rPr>
        <w:t xml:space="preserve">Offriamo un contratto di lavoro Collaborazione Continuata Continuativa. </w:t>
      </w:r>
    </w:p>
    <w:p w:rsidR="00D776C4" w:rsidRDefault="002C1407">
      <w:pPr>
        <w:spacing w:before="100" w:after="100" w:line="240" w:lineRule="auto"/>
        <w:jc w:val="both"/>
      </w:pPr>
      <w:r>
        <w:rPr>
          <w:rFonts w:ascii="Cambria" w:eastAsia="Cambria" w:hAnsi="Cambria" w:cs="Cambria"/>
          <w:sz w:val="24"/>
          <w:szCs w:val="24"/>
        </w:rPr>
        <w:t xml:space="preserve">I CV dovranno essere inviati a </w:t>
      </w:r>
      <w:r>
        <w:rPr>
          <w:rFonts w:ascii="Cambria" w:eastAsia="Cambria" w:hAnsi="Cambria" w:cs="Cambria"/>
          <w:color w:val="0000FF"/>
          <w:sz w:val="24"/>
          <w:szCs w:val="24"/>
          <w:u w:val="single"/>
        </w:rPr>
        <w:t>risors</w:t>
      </w:r>
      <w:r>
        <w:rPr>
          <w:rFonts w:ascii="Cambria" w:eastAsia="Cambria" w:hAnsi="Cambria" w:cs="Cambria"/>
          <w:color w:val="0000FF"/>
          <w:sz w:val="24"/>
          <w:szCs w:val="24"/>
          <w:u w:val="single"/>
        </w:rPr>
        <w:t>e.umane@actionaid.org</w:t>
      </w:r>
      <w:r>
        <w:rPr>
          <w:rFonts w:ascii="Cambria" w:eastAsia="Cambria" w:hAnsi="Cambria" w:cs="Cambria"/>
          <w:sz w:val="24"/>
          <w:szCs w:val="24"/>
        </w:rPr>
        <w:t xml:space="preserve"> </w:t>
      </w:r>
      <w:r>
        <w:rPr>
          <w:rFonts w:ascii="Cambria" w:eastAsia="Cambria" w:hAnsi="Cambria" w:cs="Cambria"/>
          <w:sz w:val="24"/>
          <w:szCs w:val="24"/>
        </w:rPr>
        <w:t>entro il</w:t>
      </w:r>
      <w:r>
        <w:rPr>
          <w:rFonts w:ascii="Cambria" w:eastAsia="Cambria" w:hAnsi="Cambria" w:cs="Cambria"/>
          <w:sz w:val="24"/>
          <w:szCs w:val="24"/>
        </w:rPr>
        <w:t xml:space="preserve"> 16 settembre 2016 </w:t>
      </w:r>
      <w:r>
        <w:rPr>
          <w:rFonts w:ascii="Cambria" w:eastAsia="Cambria" w:hAnsi="Cambria" w:cs="Cambria"/>
          <w:sz w:val="24"/>
          <w:szCs w:val="24"/>
        </w:rPr>
        <w:t xml:space="preserve"> inserendo nell’oggetto </w:t>
      </w:r>
      <w:r>
        <w:rPr>
          <w:rFonts w:ascii="Cambria" w:eastAsia="Cambria" w:hAnsi="Cambria" w:cs="Cambria"/>
          <w:b/>
          <w:sz w:val="24"/>
          <w:szCs w:val="24"/>
        </w:rPr>
        <w:t>JRPM</w:t>
      </w:r>
      <w:r>
        <w:rPr>
          <w:rFonts w:ascii="Cambria" w:eastAsia="Cambria" w:hAnsi="Cambria" w:cs="Cambria"/>
          <w:sz w:val="24"/>
          <w:szCs w:val="24"/>
        </w:rPr>
        <w:t>.</w:t>
      </w:r>
    </w:p>
    <w:p w:rsidR="00D776C4" w:rsidRDefault="00D776C4">
      <w:pPr>
        <w:spacing w:before="100" w:after="100" w:line="240" w:lineRule="auto"/>
      </w:pPr>
      <w:bookmarkStart w:id="1" w:name="_gjdgxs" w:colFirst="0" w:colLast="0"/>
      <w:bookmarkEnd w:id="1"/>
    </w:p>
    <w:p w:rsidR="00D776C4" w:rsidRDefault="00D776C4"/>
    <w:sectPr w:rsidR="00D776C4">
      <w:pgSz w:w="11906" w:h="16838"/>
      <w:pgMar w:top="1417" w:right="1134" w:bottom="1134" w:left="1134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Georgia">
    <w:panose1 w:val="02040502050405020303"/>
    <w:charset w:val="00"/>
    <w:family w:val="auto"/>
    <w:pitch w:val="default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A1264A5"/>
    <w:multiLevelType w:val="multilevel"/>
    <w:tmpl w:val="9D289456"/>
    <w:lvl w:ilvl="0">
      <w:start w:val="1"/>
      <w:numFmt w:val="bullet"/>
      <w:lvlText w:val="●"/>
      <w:lvlJc w:val="left"/>
      <w:pPr>
        <w:ind w:left="720" w:firstLine="360"/>
      </w:pPr>
      <w:rPr>
        <w:rFonts w:ascii="Arial" w:eastAsia="Arial" w:hAnsi="Arial" w:cs="Arial"/>
      </w:rPr>
    </w:lvl>
    <w:lvl w:ilvl="1">
      <w:start w:val="1"/>
      <w:numFmt w:val="bullet"/>
      <w:lvlText w:val="o"/>
      <w:lvlJc w:val="left"/>
      <w:pPr>
        <w:ind w:left="1440" w:firstLine="1080"/>
      </w:pPr>
      <w:rPr>
        <w:rFonts w:ascii="Arial" w:eastAsia="Arial" w:hAnsi="Arial" w:cs="Arial"/>
      </w:rPr>
    </w:lvl>
    <w:lvl w:ilvl="2">
      <w:start w:val="1"/>
      <w:numFmt w:val="bullet"/>
      <w:lvlText w:val="▪"/>
      <w:lvlJc w:val="left"/>
      <w:pPr>
        <w:ind w:left="2160" w:firstLine="1800"/>
      </w:pPr>
      <w:rPr>
        <w:rFonts w:ascii="Arial" w:eastAsia="Arial" w:hAnsi="Arial" w:cs="Arial"/>
      </w:rPr>
    </w:lvl>
    <w:lvl w:ilvl="3">
      <w:start w:val="1"/>
      <w:numFmt w:val="bullet"/>
      <w:lvlText w:val="●"/>
      <w:lvlJc w:val="left"/>
      <w:pPr>
        <w:ind w:left="2880" w:firstLine="2520"/>
      </w:pPr>
      <w:rPr>
        <w:rFonts w:ascii="Arial" w:eastAsia="Arial" w:hAnsi="Arial" w:cs="Arial"/>
      </w:rPr>
    </w:lvl>
    <w:lvl w:ilvl="4">
      <w:start w:val="1"/>
      <w:numFmt w:val="bullet"/>
      <w:lvlText w:val="o"/>
      <w:lvlJc w:val="left"/>
      <w:pPr>
        <w:ind w:left="3600" w:firstLine="3240"/>
      </w:pPr>
      <w:rPr>
        <w:rFonts w:ascii="Arial" w:eastAsia="Arial" w:hAnsi="Arial" w:cs="Arial"/>
      </w:rPr>
    </w:lvl>
    <w:lvl w:ilvl="5">
      <w:start w:val="1"/>
      <w:numFmt w:val="bullet"/>
      <w:lvlText w:val="▪"/>
      <w:lvlJc w:val="left"/>
      <w:pPr>
        <w:ind w:left="4320" w:firstLine="3960"/>
      </w:pPr>
      <w:rPr>
        <w:rFonts w:ascii="Arial" w:eastAsia="Arial" w:hAnsi="Arial" w:cs="Arial"/>
      </w:rPr>
    </w:lvl>
    <w:lvl w:ilvl="6">
      <w:start w:val="1"/>
      <w:numFmt w:val="bullet"/>
      <w:lvlText w:val="●"/>
      <w:lvlJc w:val="left"/>
      <w:pPr>
        <w:ind w:left="5040" w:firstLine="4680"/>
      </w:pPr>
      <w:rPr>
        <w:rFonts w:ascii="Arial" w:eastAsia="Arial" w:hAnsi="Arial" w:cs="Arial"/>
      </w:rPr>
    </w:lvl>
    <w:lvl w:ilvl="7">
      <w:start w:val="1"/>
      <w:numFmt w:val="bullet"/>
      <w:lvlText w:val="o"/>
      <w:lvlJc w:val="left"/>
      <w:pPr>
        <w:ind w:left="5760" w:firstLine="5400"/>
      </w:pPr>
      <w:rPr>
        <w:rFonts w:ascii="Arial" w:eastAsia="Arial" w:hAnsi="Arial" w:cs="Arial"/>
      </w:rPr>
    </w:lvl>
    <w:lvl w:ilvl="8">
      <w:start w:val="1"/>
      <w:numFmt w:val="bullet"/>
      <w:lvlText w:val="▪"/>
      <w:lvlJc w:val="left"/>
      <w:pPr>
        <w:ind w:left="6480" w:firstLine="6120"/>
      </w:pPr>
      <w:rPr>
        <w:rFonts w:ascii="Arial" w:eastAsia="Arial" w:hAnsi="Arial" w:cs="Arial"/>
      </w:rPr>
    </w:lvl>
  </w:abstractNum>
  <w:abstractNum w:abstractNumId="1">
    <w:nsid w:val="2C8F1B81"/>
    <w:multiLevelType w:val="multilevel"/>
    <w:tmpl w:val="BE96126C"/>
    <w:lvl w:ilvl="0">
      <w:start w:val="1"/>
      <w:numFmt w:val="bullet"/>
      <w:lvlText w:val="●"/>
      <w:lvlJc w:val="left"/>
      <w:pPr>
        <w:ind w:left="720" w:firstLine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firstLine="1080"/>
      </w:pPr>
      <w:rPr>
        <w:u w:val="none"/>
      </w:rPr>
    </w:lvl>
    <w:lvl w:ilvl="2">
      <w:start w:val="1"/>
      <w:numFmt w:val="bullet"/>
      <w:lvlText w:val="■"/>
      <w:lvlJc w:val="left"/>
      <w:pPr>
        <w:ind w:left="2160" w:firstLine="1800"/>
      </w:pPr>
      <w:rPr>
        <w:u w:val="none"/>
      </w:rPr>
    </w:lvl>
    <w:lvl w:ilvl="3">
      <w:start w:val="1"/>
      <w:numFmt w:val="bullet"/>
      <w:lvlText w:val="●"/>
      <w:lvlJc w:val="left"/>
      <w:pPr>
        <w:ind w:left="2880" w:firstLine="2520"/>
      </w:pPr>
      <w:rPr>
        <w:u w:val="none"/>
      </w:rPr>
    </w:lvl>
    <w:lvl w:ilvl="4">
      <w:start w:val="1"/>
      <w:numFmt w:val="bullet"/>
      <w:lvlText w:val="○"/>
      <w:lvlJc w:val="left"/>
      <w:pPr>
        <w:ind w:left="3600" w:firstLine="3240"/>
      </w:pPr>
      <w:rPr>
        <w:u w:val="none"/>
      </w:rPr>
    </w:lvl>
    <w:lvl w:ilvl="5">
      <w:start w:val="1"/>
      <w:numFmt w:val="bullet"/>
      <w:lvlText w:val="■"/>
      <w:lvlJc w:val="left"/>
      <w:pPr>
        <w:ind w:left="4320" w:firstLine="39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firstLine="4680"/>
      </w:pPr>
      <w:rPr>
        <w:u w:val="none"/>
      </w:rPr>
    </w:lvl>
    <w:lvl w:ilvl="7">
      <w:start w:val="1"/>
      <w:numFmt w:val="bullet"/>
      <w:lvlText w:val="○"/>
      <w:lvlJc w:val="left"/>
      <w:pPr>
        <w:ind w:left="5760" w:firstLine="5400"/>
      </w:pPr>
      <w:rPr>
        <w:u w:val="none"/>
      </w:rPr>
    </w:lvl>
    <w:lvl w:ilvl="8">
      <w:start w:val="1"/>
      <w:numFmt w:val="bullet"/>
      <w:lvlText w:val="■"/>
      <w:lvlJc w:val="left"/>
      <w:pPr>
        <w:ind w:left="6480" w:firstLine="6120"/>
      </w:pPr>
      <w:rPr>
        <w:u w:val="none"/>
      </w:rPr>
    </w:lvl>
  </w:abstractNum>
  <w:abstractNum w:abstractNumId="2">
    <w:nsid w:val="35605BA1"/>
    <w:multiLevelType w:val="multilevel"/>
    <w:tmpl w:val="14FAFA48"/>
    <w:lvl w:ilvl="0">
      <w:start w:val="1"/>
      <w:numFmt w:val="bullet"/>
      <w:lvlText w:val="●"/>
      <w:lvlJc w:val="left"/>
      <w:pPr>
        <w:ind w:left="720" w:firstLine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firstLine="1080"/>
      </w:pPr>
      <w:rPr>
        <w:u w:val="none"/>
      </w:rPr>
    </w:lvl>
    <w:lvl w:ilvl="2">
      <w:start w:val="1"/>
      <w:numFmt w:val="bullet"/>
      <w:lvlText w:val="■"/>
      <w:lvlJc w:val="left"/>
      <w:pPr>
        <w:ind w:left="2160" w:firstLine="1800"/>
      </w:pPr>
      <w:rPr>
        <w:u w:val="none"/>
      </w:rPr>
    </w:lvl>
    <w:lvl w:ilvl="3">
      <w:start w:val="1"/>
      <w:numFmt w:val="bullet"/>
      <w:lvlText w:val="●"/>
      <w:lvlJc w:val="left"/>
      <w:pPr>
        <w:ind w:left="2880" w:firstLine="2520"/>
      </w:pPr>
      <w:rPr>
        <w:u w:val="none"/>
      </w:rPr>
    </w:lvl>
    <w:lvl w:ilvl="4">
      <w:start w:val="1"/>
      <w:numFmt w:val="bullet"/>
      <w:lvlText w:val="○"/>
      <w:lvlJc w:val="left"/>
      <w:pPr>
        <w:ind w:left="3600" w:firstLine="3240"/>
      </w:pPr>
      <w:rPr>
        <w:u w:val="none"/>
      </w:rPr>
    </w:lvl>
    <w:lvl w:ilvl="5">
      <w:start w:val="1"/>
      <w:numFmt w:val="bullet"/>
      <w:lvlText w:val="■"/>
      <w:lvlJc w:val="left"/>
      <w:pPr>
        <w:ind w:left="4320" w:firstLine="39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firstLine="4680"/>
      </w:pPr>
      <w:rPr>
        <w:u w:val="none"/>
      </w:rPr>
    </w:lvl>
    <w:lvl w:ilvl="7">
      <w:start w:val="1"/>
      <w:numFmt w:val="bullet"/>
      <w:lvlText w:val="○"/>
      <w:lvlJc w:val="left"/>
      <w:pPr>
        <w:ind w:left="5760" w:firstLine="5400"/>
      </w:pPr>
      <w:rPr>
        <w:u w:val="none"/>
      </w:rPr>
    </w:lvl>
    <w:lvl w:ilvl="8">
      <w:start w:val="1"/>
      <w:numFmt w:val="bullet"/>
      <w:lvlText w:val="■"/>
      <w:lvlJc w:val="left"/>
      <w:pPr>
        <w:ind w:left="6480" w:firstLine="6120"/>
      </w:pPr>
      <w:rPr>
        <w:u w:val="none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proofState w:spelling="clean"/>
  <w:defaultTabStop w:val="720"/>
  <w:hyphenationZone w:val="283"/>
  <w:characterSpacingControl w:val="doNotCompress"/>
  <w:compat>
    <w:compatSetting w:name="compatibilityMode" w:uri="http://schemas.microsoft.com/office/word" w:val="14"/>
  </w:compat>
  <w:rsids>
    <w:rsidRoot w:val="00D776C4"/>
    <w:rsid w:val="002C1407"/>
    <w:rsid w:val="0069743B"/>
    <w:rsid w:val="00D776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Calibri"/>
        <w:color w:val="000000"/>
        <w:sz w:val="22"/>
        <w:szCs w:val="22"/>
        <w:lang w:val="it-IT" w:eastAsia="it-IT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</w:style>
  <w:style w:type="paragraph" w:styleId="Titolo1">
    <w:name w:val="heading 1"/>
    <w:basedOn w:val="Normale"/>
    <w:next w:val="Normale"/>
    <w:pPr>
      <w:keepNext/>
      <w:keepLines/>
      <w:spacing w:before="480" w:after="120"/>
      <w:contextualSpacing/>
      <w:outlineLvl w:val="0"/>
    </w:pPr>
    <w:rPr>
      <w:b/>
      <w:sz w:val="48"/>
      <w:szCs w:val="48"/>
    </w:rPr>
  </w:style>
  <w:style w:type="paragraph" w:styleId="Titolo2">
    <w:name w:val="heading 2"/>
    <w:basedOn w:val="Normale"/>
    <w:next w:val="Normale"/>
    <w:pPr>
      <w:keepNext/>
      <w:keepLines/>
      <w:spacing w:before="360" w:after="80"/>
      <w:contextualSpacing/>
      <w:outlineLvl w:val="1"/>
    </w:pPr>
    <w:rPr>
      <w:b/>
      <w:sz w:val="36"/>
      <w:szCs w:val="36"/>
    </w:rPr>
  </w:style>
  <w:style w:type="paragraph" w:styleId="Titolo3">
    <w:name w:val="heading 3"/>
    <w:basedOn w:val="Normale"/>
    <w:next w:val="Normale"/>
    <w:pPr>
      <w:keepNext/>
      <w:keepLines/>
      <w:spacing w:before="280" w:after="80"/>
      <w:contextualSpacing/>
      <w:outlineLvl w:val="2"/>
    </w:pPr>
    <w:rPr>
      <w:b/>
      <w:sz w:val="28"/>
      <w:szCs w:val="28"/>
    </w:rPr>
  </w:style>
  <w:style w:type="paragraph" w:styleId="Titolo4">
    <w:name w:val="heading 4"/>
    <w:basedOn w:val="Normale"/>
    <w:next w:val="Normale"/>
    <w:pPr>
      <w:keepNext/>
      <w:keepLines/>
      <w:spacing w:before="240" w:after="40"/>
      <w:contextualSpacing/>
      <w:outlineLvl w:val="3"/>
    </w:pPr>
    <w:rPr>
      <w:b/>
      <w:sz w:val="24"/>
      <w:szCs w:val="24"/>
    </w:rPr>
  </w:style>
  <w:style w:type="paragraph" w:styleId="Titolo5">
    <w:name w:val="heading 5"/>
    <w:basedOn w:val="Normale"/>
    <w:next w:val="Normale"/>
    <w:pPr>
      <w:keepNext/>
      <w:keepLines/>
      <w:spacing w:before="220" w:after="40"/>
      <w:contextualSpacing/>
      <w:outlineLvl w:val="4"/>
    </w:pPr>
    <w:rPr>
      <w:b/>
    </w:rPr>
  </w:style>
  <w:style w:type="paragraph" w:styleId="Titolo6">
    <w:name w:val="heading 6"/>
    <w:basedOn w:val="Normale"/>
    <w:next w:val="Normale"/>
    <w:pPr>
      <w:keepNext/>
      <w:keepLines/>
      <w:spacing w:before="200" w:after="40"/>
      <w:contextualSpacing/>
      <w:outlineLvl w:val="5"/>
    </w:pPr>
    <w:rPr>
      <w:b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pPr>
      <w:keepNext/>
      <w:keepLines/>
      <w:spacing w:before="480" w:after="120"/>
      <w:contextualSpacing/>
    </w:pPr>
    <w:rPr>
      <w:b/>
      <w:sz w:val="72"/>
      <w:szCs w:val="72"/>
    </w:rPr>
  </w:style>
  <w:style w:type="paragraph" w:styleId="Sottotitolo">
    <w:name w:val="Subtitle"/>
    <w:basedOn w:val="Normale"/>
    <w:next w:val="Normale"/>
    <w:pPr>
      <w:keepNext/>
      <w:keepLines/>
      <w:spacing w:before="360" w:after="80"/>
      <w:contextualSpacing/>
    </w:pPr>
    <w:rPr>
      <w:rFonts w:ascii="Georgia" w:eastAsia="Georgia" w:hAnsi="Georgia" w:cs="Georgia"/>
      <w:i/>
      <w:color w:val="666666"/>
      <w:sz w:val="48"/>
      <w:szCs w:val="4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Calibri"/>
        <w:color w:val="000000"/>
        <w:sz w:val="22"/>
        <w:szCs w:val="22"/>
        <w:lang w:val="it-IT" w:eastAsia="it-IT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</w:style>
  <w:style w:type="paragraph" w:styleId="Titolo1">
    <w:name w:val="heading 1"/>
    <w:basedOn w:val="Normale"/>
    <w:next w:val="Normale"/>
    <w:pPr>
      <w:keepNext/>
      <w:keepLines/>
      <w:spacing w:before="480" w:after="120"/>
      <w:contextualSpacing/>
      <w:outlineLvl w:val="0"/>
    </w:pPr>
    <w:rPr>
      <w:b/>
      <w:sz w:val="48"/>
      <w:szCs w:val="48"/>
    </w:rPr>
  </w:style>
  <w:style w:type="paragraph" w:styleId="Titolo2">
    <w:name w:val="heading 2"/>
    <w:basedOn w:val="Normale"/>
    <w:next w:val="Normale"/>
    <w:pPr>
      <w:keepNext/>
      <w:keepLines/>
      <w:spacing w:before="360" w:after="80"/>
      <w:contextualSpacing/>
      <w:outlineLvl w:val="1"/>
    </w:pPr>
    <w:rPr>
      <w:b/>
      <w:sz w:val="36"/>
      <w:szCs w:val="36"/>
    </w:rPr>
  </w:style>
  <w:style w:type="paragraph" w:styleId="Titolo3">
    <w:name w:val="heading 3"/>
    <w:basedOn w:val="Normale"/>
    <w:next w:val="Normale"/>
    <w:pPr>
      <w:keepNext/>
      <w:keepLines/>
      <w:spacing w:before="280" w:after="80"/>
      <w:contextualSpacing/>
      <w:outlineLvl w:val="2"/>
    </w:pPr>
    <w:rPr>
      <w:b/>
      <w:sz w:val="28"/>
      <w:szCs w:val="28"/>
    </w:rPr>
  </w:style>
  <w:style w:type="paragraph" w:styleId="Titolo4">
    <w:name w:val="heading 4"/>
    <w:basedOn w:val="Normale"/>
    <w:next w:val="Normale"/>
    <w:pPr>
      <w:keepNext/>
      <w:keepLines/>
      <w:spacing w:before="240" w:after="40"/>
      <w:contextualSpacing/>
      <w:outlineLvl w:val="3"/>
    </w:pPr>
    <w:rPr>
      <w:b/>
      <w:sz w:val="24"/>
      <w:szCs w:val="24"/>
    </w:rPr>
  </w:style>
  <w:style w:type="paragraph" w:styleId="Titolo5">
    <w:name w:val="heading 5"/>
    <w:basedOn w:val="Normale"/>
    <w:next w:val="Normale"/>
    <w:pPr>
      <w:keepNext/>
      <w:keepLines/>
      <w:spacing w:before="220" w:after="40"/>
      <w:contextualSpacing/>
      <w:outlineLvl w:val="4"/>
    </w:pPr>
    <w:rPr>
      <w:b/>
    </w:rPr>
  </w:style>
  <w:style w:type="paragraph" w:styleId="Titolo6">
    <w:name w:val="heading 6"/>
    <w:basedOn w:val="Normale"/>
    <w:next w:val="Normale"/>
    <w:pPr>
      <w:keepNext/>
      <w:keepLines/>
      <w:spacing w:before="200" w:after="40"/>
      <w:contextualSpacing/>
      <w:outlineLvl w:val="5"/>
    </w:pPr>
    <w:rPr>
      <w:b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pPr>
      <w:keepNext/>
      <w:keepLines/>
      <w:spacing w:before="480" w:after="120"/>
      <w:contextualSpacing/>
    </w:pPr>
    <w:rPr>
      <w:b/>
      <w:sz w:val="72"/>
      <w:szCs w:val="72"/>
    </w:rPr>
  </w:style>
  <w:style w:type="paragraph" w:styleId="Sottotitolo">
    <w:name w:val="Subtitle"/>
    <w:basedOn w:val="Normale"/>
    <w:next w:val="Normale"/>
    <w:pPr>
      <w:keepNext/>
      <w:keepLines/>
      <w:spacing w:before="360" w:after="80"/>
      <w:contextualSpacing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468</Words>
  <Characters>2668</Characters>
  <Application>Microsoft Office Word</Application>
  <DocSecurity>0</DocSecurity>
  <Lines>22</Lines>
  <Paragraphs>6</Paragraphs>
  <ScaleCrop>false</ScaleCrop>
  <Company>Hewlett-Packard Company</Company>
  <LinksUpToDate>false</LinksUpToDate>
  <CharactersWithSpaces>3130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ilenia.procentese</cp:lastModifiedBy>
  <cp:revision>3</cp:revision>
  <dcterms:created xsi:type="dcterms:W3CDTF">2016-09-02T14:13:00Z</dcterms:created>
  <dcterms:modified xsi:type="dcterms:W3CDTF">2016-09-02T14:14:00Z</dcterms:modified>
</cp:coreProperties>
</file>